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00" w:rsidRDefault="00FE5200">
      <w:pPr>
        <w:tabs>
          <w:tab w:val="left" w:pos="1095"/>
        </w:tabs>
        <w:rPr>
          <w:rFonts w:ascii="仿宋_GB2312" w:eastAsia="仿宋_GB2312" w:hAnsi="仿宋"/>
          <w:sz w:val="32"/>
          <w:szCs w:val="32"/>
        </w:rPr>
      </w:pPr>
      <w:r>
        <w:rPr>
          <w:rFonts w:ascii="仿宋_GB2312" w:eastAsia="仿宋_GB2312" w:hAnsi="仿宋" w:hint="eastAsia"/>
          <w:sz w:val="32"/>
          <w:szCs w:val="32"/>
        </w:rPr>
        <w:t>附件</w:t>
      </w:r>
      <w:r>
        <w:rPr>
          <w:rFonts w:ascii="仿宋_GB2312" w:eastAsia="仿宋_GB2312" w:hAnsi="仿宋"/>
          <w:sz w:val="32"/>
          <w:szCs w:val="32"/>
        </w:rPr>
        <w:t>1</w:t>
      </w:r>
      <w:r>
        <w:rPr>
          <w:rFonts w:ascii="仿宋_GB2312" w:eastAsia="仿宋_GB2312" w:hAnsi="仿宋" w:hint="eastAsia"/>
          <w:sz w:val="32"/>
          <w:szCs w:val="32"/>
        </w:rPr>
        <w:t>：</w:t>
      </w:r>
    </w:p>
    <w:p w:rsidR="00FE5200" w:rsidRPr="00666C06" w:rsidRDefault="00FE5200">
      <w:pPr>
        <w:tabs>
          <w:tab w:val="left" w:pos="1095"/>
        </w:tabs>
        <w:jc w:val="center"/>
        <w:rPr>
          <w:rFonts w:ascii="宋体"/>
          <w:sz w:val="44"/>
          <w:szCs w:val="44"/>
        </w:rPr>
      </w:pPr>
      <w:r w:rsidRPr="00666C06">
        <w:rPr>
          <w:rFonts w:ascii="宋体" w:hAnsi="宋体" w:hint="eastAsia"/>
          <w:sz w:val="44"/>
          <w:szCs w:val="44"/>
        </w:rPr>
        <w:t>中国建筑劳务</w:t>
      </w:r>
      <w:r w:rsidRPr="00666C06">
        <w:rPr>
          <w:rFonts w:ascii="宋体" w:hAnsi="宋体"/>
          <w:sz w:val="44"/>
          <w:szCs w:val="44"/>
        </w:rPr>
        <w:t>200</w:t>
      </w:r>
      <w:r w:rsidRPr="00666C06">
        <w:rPr>
          <w:rFonts w:ascii="宋体" w:hAnsi="宋体" w:hint="eastAsia"/>
          <w:sz w:val="44"/>
          <w:szCs w:val="44"/>
        </w:rPr>
        <w:t>强企业评价办法</w:t>
      </w:r>
    </w:p>
    <w:p w:rsidR="00FE5200" w:rsidRDefault="00FE5200">
      <w:pPr>
        <w:tabs>
          <w:tab w:val="left" w:pos="1095"/>
        </w:tabs>
        <w:jc w:val="center"/>
        <w:rPr>
          <w:rFonts w:ascii="黑体" w:eastAsia="黑体" w:hAnsi="仿宋"/>
          <w:sz w:val="32"/>
          <w:szCs w:val="32"/>
        </w:rPr>
      </w:pPr>
      <w:r>
        <w:rPr>
          <w:rFonts w:ascii="黑体" w:eastAsia="黑体" w:hAnsi="仿宋" w:hint="eastAsia"/>
          <w:sz w:val="32"/>
          <w:szCs w:val="32"/>
        </w:rPr>
        <w:t>第一章</w:t>
      </w:r>
      <w:r>
        <w:rPr>
          <w:rFonts w:ascii="黑体" w:eastAsia="黑体" w:hAnsi="仿宋"/>
          <w:sz w:val="32"/>
          <w:szCs w:val="32"/>
        </w:rPr>
        <w:t xml:space="preserve">  </w:t>
      </w:r>
      <w:r>
        <w:rPr>
          <w:rFonts w:ascii="黑体" w:eastAsia="黑体" w:hAnsi="仿宋" w:hint="eastAsia"/>
          <w:sz w:val="32"/>
          <w:szCs w:val="32"/>
        </w:rPr>
        <w:t>总</w:t>
      </w:r>
      <w:r>
        <w:rPr>
          <w:rFonts w:ascii="黑体" w:eastAsia="黑体" w:hAnsi="仿宋"/>
          <w:sz w:val="32"/>
          <w:szCs w:val="32"/>
        </w:rPr>
        <w:t xml:space="preserve">  </w:t>
      </w:r>
      <w:r>
        <w:rPr>
          <w:rFonts w:ascii="黑体" w:eastAsia="黑体" w:hAnsi="仿宋" w:hint="eastAsia"/>
          <w:sz w:val="32"/>
          <w:szCs w:val="32"/>
        </w:rPr>
        <w:t>则</w:t>
      </w:r>
    </w:p>
    <w:p w:rsidR="00FE5200" w:rsidRDefault="00FE5200" w:rsidP="00666C06">
      <w:pPr>
        <w:tabs>
          <w:tab w:val="left" w:pos="1095"/>
        </w:tabs>
        <w:ind w:firstLineChars="200" w:firstLine="31680"/>
        <w:rPr>
          <w:rFonts w:ascii="仿宋_GB2312" w:eastAsia="仿宋_GB2312" w:hAnsi="仿宋"/>
          <w:bCs/>
          <w:sz w:val="32"/>
          <w:szCs w:val="32"/>
        </w:rPr>
      </w:pPr>
      <w:r>
        <w:rPr>
          <w:rFonts w:ascii="仿宋_GB2312" w:eastAsia="仿宋_GB2312" w:hAnsi="仿宋" w:hint="eastAsia"/>
          <w:b/>
          <w:sz w:val="32"/>
          <w:szCs w:val="32"/>
        </w:rPr>
        <w:t>第一条</w:t>
      </w:r>
      <w:r>
        <w:rPr>
          <w:rFonts w:ascii="仿宋_GB2312" w:eastAsia="仿宋_GB2312" w:hAnsi="仿宋"/>
          <w:sz w:val="32"/>
          <w:szCs w:val="32"/>
        </w:rPr>
        <w:t xml:space="preserve">  </w:t>
      </w:r>
      <w:r>
        <w:rPr>
          <w:rFonts w:ascii="仿宋_GB2312" w:eastAsia="仿宋_GB2312" w:hAnsi="仿宋" w:hint="eastAsia"/>
          <w:sz w:val="32"/>
          <w:szCs w:val="32"/>
        </w:rPr>
        <w:t>为贯彻落实</w:t>
      </w:r>
      <w:r>
        <w:rPr>
          <w:rFonts w:ascii="仿宋_GB2312" w:eastAsia="仿宋_GB2312" w:hAnsi="仿宋" w:hint="eastAsia"/>
          <w:bCs/>
          <w:sz w:val="32"/>
          <w:szCs w:val="32"/>
        </w:rPr>
        <w:t>国务院办公厅《关于促进建筑业持续健康发展的意见》精神，</w:t>
      </w:r>
      <w:r>
        <w:rPr>
          <w:rFonts w:ascii="仿宋_GB2312" w:eastAsia="仿宋_GB2312" w:hAnsi="仿宋" w:hint="eastAsia"/>
          <w:sz w:val="32"/>
          <w:szCs w:val="32"/>
        </w:rPr>
        <w:t>推动建筑劳务用工制度改革，树立劳务品牌企业，培育建筑产业工人，规范中国建筑劳务</w:t>
      </w:r>
      <w:r>
        <w:rPr>
          <w:rFonts w:ascii="仿宋_GB2312" w:eastAsia="仿宋_GB2312" w:hAnsi="仿宋"/>
          <w:sz w:val="32"/>
          <w:szCs w:val="32"/>
        </w:rPr>
        <w:t>200</w:t>
      </w:r>
      <w:r>
        <w:rPr>
          <w:rFonts w:ascii="仿宋_GB2312" w:eastAsia="仿宋_GB2312" w:hAnsi="仿宋" w:hint="eastAsia"/>
          <w:sz w:val="32"/>
          <w:szCs w:val="32"/>
        </w:rPr>
        <w:t>强企业评价工作，制定本办法。</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b/>
          <w:sz w:val="32"/>
          <w:szCs w:val="32"/>
        </w:rPr>
        <w:t>第二条</w:t>
      </w:r>
      <w:r>
        <w:rPr>
          <w:rFonts w:ascii="仿宋_GB2312" w:eastAsia="仿宋_GB2312" w:hAnsi="仿宋"/>
          <w:sz w:val="32"/>
          <w:szCs w:val="32"/>
        </w:rPr>
        <w:t xml:space="preserve">  </w:t>
      </w:r>
      <w:r>
        <w:rPr>
          <w:rFonts w:ascii="仿宋_GB2312" w:eastAsia="仿宋_GB2312" w:hAnsi="仿宋" w:hint="eastAsia"/>
          <w:sz w:val="32"/>
          <w:szCs w:val="32"/>
        </w:rPr>
        <w:t>中国建筑劳务强</w:t>
      </w:r>
      <w:r>
        <w:rPr>
          <w:rFonts w:ascii="仿宋_GB2312" w:eastAsia="仿宋_GB2312" w:hAnsi="仿宋"/>
          <w:sz w:val="32"/>
          <w:szCs w:val="32"/>
        </w:rPr>
        <w:t>200</w:t>
      </w:r>
      <w:r>
        <w:rPr>
          <w:rFonts w:ascii="仿宋_GB2312" w:eastAsia="仿宋_GB2312" w:hAnsi="仿宋" w:hint="eastAsia"/>
          <w:sz w:val="32"/>
          <w:szCs w:val="32"/>
        </w:rPr>
        <w:t>企业评价是对综合实力强、社会贡献大、在行业内处于领先的建筑劳务企业进行的综合性评价。</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b/>
          <w:sz w:val="32"/>
          <w:szCs w:val="32"/>
        </w:rPr>
        <w:t>第三条</w:t>
      </w:r>
      <w:r>
        <w:rPr>
          <w:rFonts w:ascii="仿宋_GB2312" w:eastAsia="仿宋_GB2312" w:hAnsi="仿宋"/>
          <w:sz w:val="32"/>
          <w:szCs w:val="32"/>
        </w:rPr>
        <w:t xml:space="preserve">  </w:t>
      </w:r>
      <w:r>
        <w:rPr>
          <w:rFonts w:ascii="仿宋_GB2312" w:eastAsia="仿宋_GB2312" w:hAnsi="仿宋" w:hint="eastAsia"/>
          <w:sz w:val="32"/>
          <w:szCs w:val="32"/>
        </w:rPr>
        <w:t>中国建筑劳务</w:t>
      </w:r>
      <w:r>
        <w:rPr>
          <w:rFonts w:ascii="仿宋_GB2312" w:eastAsia="仿宋_GB2312" w:hAnsi="仿宋"/>
          <w:sz w:val="32"/>
          <w:szCs w:val="32"/>
        </w:rPr>
        <w:t>200</w:t>
      </w:r>
      <w:r>
        <w:rPr>
          <w:rFonts w:ascii="仿宋_GB2312" w:eastAsia="仿宋_GB2312" w:hAnsi="仿宋" w:hint="eastAsia"/>
          <w:sz w:val="32"/>
          <w:szCs w:val="32"/>
        </w:rPr>
        <w:t>强企业评价是一项行业内部的公益性活动，遵循为会员企业服务、不以盈利为目的和自愿、公开、公正的原则。</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b/>
          <w:sz w:val="32"/>
          <w:szCs w:val="32"/>
        </w:rPr>
        <w:t>第四条</w:t>
      </w:r>
      <w:r>
        <w:rPr>
          <w:rFonts w:ascii="仿宋_GB2312" w:eastAsia="仿宋_GB2312" w:hAnsi="仿宋"/>
          <w:sz w:val="32"/>
          <w:szCs w:val="32"/>
        </w:rPr>
        <w:t xml:space="preserve">  </w:t>
      </w:r>
      <w:r>
        <w:rPr>
          <w:rFonts w:ascii="仿宋_GB2312" w:eastAsia="仿宋_GB2312" w:hAnsi="仿宋" w:hint="eastAsia"/>
          <w:sz w:val="32"/>
          <w:szCs w:val="32"/>
        </w:rPr>
        <w:t>中国建筑劳务</w:t>
      </w:r>
      <w:r>
        <w:rPr>
          <w:rFonts w:ascii="仿宋_GB2312" w:eastAsia="仿宋_GB2312" w:hAnsi="仿宋"/>
          <w:sz w:val="32"/>
          <w:szCs w:val="32"/>
        </w:rPr>
        <w:t>200</w:t>
      </w:r>
      <w:r>
        <w:rPr>
          <w:rFonts w:ascii="仿宋_GB2312" w:eastAsia="仿宋_GB2312" w:hAnsi="仿宋" w:hint="eastAsia"/>
          <w:sz w:val="32"/>
          <w:szCs w:val="32"/>
        </w:rPr>
        <w:t>强企业评价由中国建筑业协会企业经营和劳务管理分会组织实施，每年进行一次。</w:t>
      </w:r>
    </w:p>
    <w:p w:rsidR="00FE5200" w:rsidRDefault="00FE5200">
      <w:pPr>
        <w:tabs>
          <w:tab w:val="left" w:pos="1095"/>
        </w:tabs>
        <w:jc w:val="center"/>
        <w:rPr>
          <w:rFonts w:ascii="黑体" w:eastAsia="黑体" w:hAnsi="仿宋"/>
          <w:sz w:val="32"/>
          <w:szCs w:val="32"/>
        </w:rPr>
      </w:pPr>
      <w:r>
        <w:rPr>
          <w:rFonts w:ascii="黑体" w:eastAsia="黑体" w:hAnsi="仿宋" w:hint="eastAsia"/>
          <w:sz w:val="32"/>
          <w:szCs w:val="32"/>
        </w:rPr>
        <w:t>第二章</w:t>
      </w:r>
      <w:r>
        <w:rPr>
          <w:rFonts w:ascii="黑体" w:eastAsia="黑体" w:hAnsi="仿宋"/>
          <w:sz w:val="32"/>
          <w:szCs w:val="32"/>
        </w:rPr>
        <w:t xml:space="preserve">  </w:t>
      </w:r>
      <w:r>
        <w:rPr>
          <w:rFonts w:ascii="黑体" w:eastAsia="黑体" w:hAnsi="仿宋" w:hint="eastAsia"/>
          <w:sz w:val="32"/>
          <w:szCs w:val="32"/>
        </w:rPr>
        <w:t>申</w:t>
      </w:r>
      <w:r>
        <w:rPr>
          <w:rFonts w:ascii="黑体" w:eastAsia="黑体" w:hAnsi="仿宋"/>
          <w:sz w:val="32"/>
          <w:szCs w:val="32"/>
        </w:rPr>
        <w:t xml:space="preserve">  </w:t>
      </w:r>
      <w:r>
        <w:rPr>
          <w:rFonts w:ascii="黑体" w:eastAsia="黑体" w:hAnsi="仿宋" w:hint="eastAsia"/>
          <w:sz w:val="32"/>
          <w:szCs w:val="32"/>
        </w:rPr>
        <w:t>报</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b/>
          <w:sz w:val="32"/>
          <w:szCs w:val="32"/>
        </w:rPr>
        <w:t>第五条</w:t>
      </w:r>
      <w:r>
        <w:rPr>
          <w:rFonts w:ascii="仿宋_GB2312" w:eastAsia="仿宋_GB2312" w:hAnsi="仿宋"/>
          <w:sz w:val="32"/>
          <w:szCs w:val="32"/>
        </w:rPr>
        <w:t xml:space="preserve">  </w:t>
      </w:r>
      <w:r>
        <w:rPr>
          <w:rFonts w:ascii="仿宋_GB2312" w:eastAsia="仿宋_GB2312" w:hAnsi="仿宋" w:hint="eastAsia"/>
          <w:sz w:val="32"/>
          <w:szCs w:val="32"/>
        </w:rPr>
        <w:t>申请参加中国建筑劳务</w:t>
      </w:r>
      <w:r>
        <w:rPr>
          <w:rFonts w:ascii="仿宋_GB2312" w:eastAsia="仿宋_GB2312" w:hAnsi="仿宋"/>
          <w:sz w:val="32"/>
          <w:szCs w:val="32"/>
        </w:rPr>
        <w:t>200</w:t>
      </w:r>
      <w:r>
        <w:rPr>
          <w:rFonts w:ascii="仿宋_GB2312" w:eastAsia="仿宋_GB2312" w:hAnsi="仿宋" w:hint="eastAsia"/>
          <w:sz w:val="32"/>
          <w:szCs w:val="32"/>
        </w:rPr>
        <w:t>强企业评价的企业须具备以下条件：</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sz w:val="32"/>
          <w:szCs w:val="32"/>
        </w:rPr>
        <w:t>（一）取得施工劳务资质证书的企业或从事劳务派遣、直接从事施工劳务作业的企业；</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sz w:val="32"/>
          <w:szCs w:val="32"/>
        </w:rPr>
        <w:t>（二）上一年度未发生一般及以上生产安全事故；</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sz w:val="32"/>
          <w:szCs w:val="32"/>
        </w:rPr>
        <w:t>（三）上一年度未发生直接经济损失</w:t>
      </w:r>
      <w:r>
        <w:rPr>
          <w:rFonts w:ascii="仿宋_GB2312" w:eastAsia="仿宋_GB2312" w:hAnsi="仿宋"/>
          <w:sz w:val="32"/>
          <w:szCs w:val="32"/>
        </w:rPr>
        <w:t>10</w:t>
      </w:r>
      <w:r>
        <w:rPr>
          <w:rFonts w:ascii="仿宋_GB2312" w:eastAsia="仿宋_GB2312" w:hAnsi="仿宋" w:hint="eastAsia"/>
          <w:sz w:val="32"/>
          <w:szCs w:val="32"/>
        </w:rPr>
        <w:t>万元以上的质量事故；</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sz w:val="32"/>
          <w:szCs w:val="32"/>
        </w:rPr>
        <w:t>（四）上一年度未发生有重大社会不良影响的失信行为及拖欠农民工工资和恶意讨薪等滋事行为。</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b/>
          <w:sz w:val="32"/>
          <w:szCs w:val="32"/>
        </w:rPr>
        <w:t>第六条</w:t>
      </w:r>
      <w:r>
        <w:rPr>
          <w:rFonts w:ascii="仿宋_GB2312" w:eastAsia="仿宋_GB2312" w:hAnsi="仿宋"/>
          <w:sz w:val="32"/>
          <w:szCs w:val="32"/>
        </w:rPr>
        <w:t xml:space="preserve">  </w:t>
      </w:r>
      <w:r>
        <w:rPr>
          <w:rFonts w:ascii="仿宋_GB2312" w:eastAsia="仿宋_GB2312" w:hAnsi="仿宋" w:hint="eastAsia"/>
          <w:sz w:val="32"/>
          <w:szCs w:val="32"/>
        </w:rPr>
        <w:t>申请参加中国建筑劳务</w:t>
      </w:r>
      <w:r>
        <w:rPr>
          <w:rFonts w:ascii="仿宋_GB2312" w:eastAsia="仿宋_GB2312" w:hAnsi="仿宋"/>
          <w:sz w:val="32"/>
          <w:szCs w:val="32"/>
        </w:rPr>
        <w:t>200</w:t>
      </w:r>
      <w:r>
        <w:rPr>
          <w:rFonts w:ascii="仿宋_GB2312" w:eastAsia="仿宋_GB2312" w:hAnsi="仿宋" w:hint="eastAsia"/>
          <w:sz w:val="32"/>
          <w:szCs w:val="32"/>
        </w:rPr>
        <w:t>强评价的企业，须报送以下资料：</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sz w:val="32"/>
          <w:szCs w:val="32"/>
        </w:rPr>
        <w:t>（一）《中国建筑劳务</w:t>
      </w:r>
      <w:r>
        <w:rPr>
          <w:rFonts w:ascii="仿宋_GB2312" w:eastAsia="仿宋_GB2312" w:hAnsi="仿宋"/>
          <w:sz w:val="32"/>
          <w:szCs w:val="32"/>
        </w:rPr>
        <w:t>200</w:t>
      </w:r>
      <w:r>
        <w:rPr>
          <w:rFonts w:ascii="仿宋_GB2312" w:eastAsia="仿宋_GB2312" w:hAnsi="仿宋" w:hint="eastAsia"/>
          <w:sz w:val="32"/>
          <w:szCs w:val="32"/>
        </w:rPr>
        <w:t>强企业评价申请书》（附件</w:t>
      </w:r>
      <w:r>
        <w:rPr>
          <w:rFonts w:ascii="仿宋_GB2312" w:eastAsia="仿宋_GB2312" w:hAnsi="仿宋"/>
          <w:sz w:val="32"/>
          <w:szCs w:val="32"/>
        </w:rPr>
        <w:t>2</w:t>
      </w:r>
      <w:r>
        <w:rPr>
          <w:rFonts w:ascii="仿宋_GB2312" w:eastAsia="仿宋_GB2312" w:hAnsi="仿宋" w:hint="eastAsia"/>
          <w:sz w:val="32"/>
          <w:szCs w:val="32"/>
        </w:rPr>
        <w:t>）；</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sz w:val="32"/>
          <w:szCs w:val="32"/>
        </w:rPr>
        <w:t>（二）《中国建筑劳务</w:t>
      </w:r>
      <w:r>
        <w:rPr>
          <w:rFonts w:ascii="仿宋_GB2312" w:eastAsia="仿宋_GB2312" w:hAnsi="仿宋"/>
          <w:sz w:val="32"/>
          <w:szCs w:val="32"/>
        </w:rPr>
        <w:t>200</w:t>
      </w:r>
      <w:r>
        <w:rPr>
          <w:rFonts w:ascii="仿宋_GB2312" w:eastAsia="仿宋_GB2312" w:hAnsi="仿宋" w:hint="eastAsia"/>
          <w:sz w:val="32"/>
          <w:szCs w:val="32"/>
        </w:rPr>
        <w:t>强企业评价申报表》（附件</w:t>
      </w:r>
      <w:r>
        <w:rPr>
          <w:rFonts w:ascii="仿宋_GB2312" w:eastAsia="仿宋_GB2312" w:hAnsi="仿宋"/>
          <w:sz w:val="32"/>
          <w:szCs w:val="32"/>
        </w:rPr>
        <w:t>3</w:t>
      </w:r>
      <w:r>
        <w:rPr>
          <w:rFonts w:ascii="仿宋_GB2312" w:eastAsia="仿宋_GB2312" w:hAnsi="仿宋" w:hint="eastAsia"/>
          <w:sz w:val="32"/>
          <w:szCs w:val="32"/>
        </w:rPr>
        <w:t>）；</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sz w:val="32"/>
          <w:szCs w:val="32"/>
        </w:rPr>
        <w:t>（三）</w:t>
      </w:r>
      <w:r>
        <w:rPr>
          <w:rFonts w:ascii="仿宋_GB2312" w:eastAsia="仿宋_GB2312" w:hAnsi="仿宋"/>
          <w:sz w:val="32"/>
          <w:szCs w:val="32"/>
        </w:rPr>
        <w:t xml:space="preserve"> </w:t>
      </w:r>
      <w:r>
        <w:rPr>
          <w:rFonts w:ascii="仿宋_GB2312" w:eastAsia="仿宋_GB2312" w:hAnsi="仿宋" w:hint="eastAsia"/>
          <w:sz w:val="32"/>
          <w:szCs w:val="32"/>
        </w:rPr>
        <w:t>近</w:t>
      </w:r>
      <w:r>
        <w:rPr>
          <w:rFonts w:ascii="仿宋_GB2312" w:eastAsia="仿宋_GB2312" w:hAnsi="仿宋"/>
          <w:sz w:val="32"/>
          <w:szCs w:val="32"/>
        </w:rPr>
        <w:t>3</w:t>
      </w:r>
      <w:r>
        <w:rPr>
          <w:rFonts w:ascii="仿宋_GB2312" w:eastAsia="仿宋_GB2312" w:hAnsi="仿宋" w:hint="eastAsia"/>
          <w:sz w:val="32"/>
          <w:szCs w:val="32"/>
        </w:rPr>
        <w:t>年经审计后加盖公章的资产负债表和利润表；</w:t>
      </w:r>
      <w:r>
        <w:rPr>
          <w:rFonts w:ascii="仿宋_GB2312" w:eastAsia="仿宋_GB2312" w:hAnsi="仿宋"/>
          <w:sz w:val="32"/>
          <w:szCs w:val="32"/>
        </w:rPr>
        <w:t xml:space="preserve"> </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sz w:val="32"/>
          <w:szCs w:val="32"/>
        </w:rPr>
        <w:t>（四）申报表中</w:t>
      </w:r>
      <w:r>
        <w:rPr>
          <w:rFonts w:ascii="仿宋_GB2312" w:eastAsia="仿宋_GB2312" w:hAnsi="仿宋"/>
          <w:sz w:val="32"/>
          <w:szCs w:val="32"/>
        </w:rPr>
        <w:t>F</w:t>
      </w:r>
      <w:r>
        <w:rPr>
          <w:rFonts w:ascii="仿宋_GB2312" w:eastAsia="仿宋_GB2312" w:hAnsi="仿宋" w:hint="eastAsia"/>
          <w:sz w:val="32"/>
          <w:szCs w:val="32"/>
        </w:rPr>
        <w:t>项所列奖项证书的电子版扫描件。</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b/>
          <w:sz w:val="32"/>
          <w:szCs w:val="32"/>
        </w:rPr>
        <w:t>第七条</w:t>
      </w:r>
      <w:r>
        <w:rPr>
          <w:rFonts w:ascii="仿宋_GB2312" w:eastAsia="仿宋_GB2312" w:hAnsi="仿宋"/>
          <w:sz w:val="32"/>
          <w:szCs w:val="32"/>
        </w:rPr>
        <w:t xml:space="preserve">  </w:t>
      </w:r>
      <w:r>
        <w:rPr>
          <w:rFonts w:ascii="仿宋_GB2312" w:eastAsia="仿宋_GB2312" w:hAnsi="仿宋" w:hint="eastAsia"/>
          <w:sz w:val="32"/>
          <w:szCs w:val="32"/>
        </w:rPr>
        <w:t>申报资料须按申报表、资产负债表、利润表、奖项证书（复印件或扫描件）的顺序装订成册，奖项证书扫描件报送电子版。</w:t>
      </w:r>
    </w:p>
    <w:p w:rsidR="00FE5200" w:rsidRDefault="00FE5200" w:rsidP="00666C06">
      <w:pPr>
        <w:tabs>
          <w:tab w:val="left" w:pos="1095"/>
        </w:tabs>
        <w:snapToGrid w:val="0"/>
        <w:ind w:firstLineChars="200" w:firstLine="31680"/>
        <w:rPr>
          <w:rFonts w:ascii="仿宋_GB2312" w:eastAsia="仿宋_GB2312" w:hAnsi="仿宋"/>
          <w:sz w:val="32"/>
          <w:szCs w:val="32"/>
        </w:rPr>
      </w:pPr>
      <w:r>
        <w:rPr>
          <w:rFonts w:ascii="仿宋_GB2312" w:eastAsia="仿宋_GB2312" w:hAnsi="仿宋" w:hint="eastAsia"/>
          <w:b/>
          <w:sz w:val="32"/>
          <w:szCs w:val="32"/>
        </w:rPr>
        <w:t>第八条</w:t>
      </w:r>
      <w:r>
        <w:rPr>
          <w:rFonts w:ascii="仿宋_GB2312" w:eastAsia="仿宋_GB2312" w:hAnsi="仿宋"/>
          <w:sz w:val="32"/>
          <w:szCs w:val="32"/>
        </w:rPr>
        <w:t xml:space="preserve">  </w:t>
      </w:r>
      <w:r>
        <w:rPr>
          <w:rFonts w:ascii="仿宋_GB2312" w:eastAsia="仿宋_GB2312" w:hAnsi="仿宋" w:hint="eastAsia"/>
          <w:sz w:val="32"/>
          <w:szCs w:val="32"/>
        </w:rPr>
        <w:t>企业须将申报资料向所在省、自治区、直辖市建筑业协会、有关行业建设协会或当地建设主管部门、中央管理的建筑业企业（含二级单位，如中建一局）进行初审，经其审核盖章后，向中国建筑业协会企业经营和劳务管理分会报送一份。</w:t>
      </w:r>
    </w:p>
    <w:p w:rsidR="00FE5200" w:rsidRDefault="00FE5200">
      <w:pPr>
        <w:tabs>
          <w:tab w:val="left" w:pos="1095"/>
        </w:tabs>
        <w:snapToGrid w:val="0"/>
        <w:jc w:val="center"/>
        <w:rPr>
          <w:rFonts w:ascii="黑体" w:eastAsia="黑体" w:hAnsi="仿宋"/>
          <w:sz w:val="32"/>
          <w:szCs w:val="32"/>
        </w:rPr>
      </w:pPr>
      <w:r>
        <w:rPr>
          <w:rFonts w:ascii="黑体" w:eastAsia="黑体" w:hAnsi="仿宋" w:hint="eastAsia"/>
          <w:sz w:val="32"/>
          <w:szCs w:val="32"/>
        </w:rPr>
        <w:t>第三章</w:t>
      </w:r>
      <w:r>
        <w:rPr>
          <w:rFonts w:ascii="黑体" w:eastAsia="黑体" w:hAnsi="仿宋"/>
          <w:sz w:val="32"/>
          <w:szCs w:val="32"/>
        </w:rPr>
        <w:t xml:space="preserve">  </w:t>
      </w:r>
      <w:r>
        <w:rPr>
          <w:rFonts w:ascii="黑体" w:eastAsia="黑体" w:hAnsi="仿宋" w:hint="eastAsia"/>
          <w:sz w:val="32"/>
          <w:szCs w:val="32"/>
        </w:rPr>
        <w:t>评</w:t>
      </w:r>
      <w:r>
        <w:rPr>
          <w:rFonts w:ascii="黑体" w:eastAsia="黑体" w:hAnsi="仿宋"/>
          <w:sz w:val="32"/>
          <w:szCs w:val="32"/>
        </w:rPr>
        <w:t xml:space="preserve">  </w:t>
      </w:r>
      <w:r>
        <w:rPr>
          <w:rFonts w:ascii="黑体" w:eastAsia="黑体" w:hAnsi="仿宋" w:hint="eastAsia"/>
          <w:sz w:val="32"/>
          <w:szCs w:val="32"/>
        </w:rPr>
        <w:t>价</w:t>
      </w:r>
    </w:p>
    <w:p w:rsidR="00FE5200" w:rsidRDefault="00FE5200" w:rsidP="00666C06">
      <w:pPr>
        <w:tabs>
          <w:tab w:val="left" w:pos="1095"/>
        </w:tabs>
        <w:snapToGrid w:val="0"/>
        <w:ind w:firstLineChars="200" w:firstLine="31680"/>
        <w:rPr>
          <w:rFonts w:ascii="仿宋_GB2312" w:eastAsia="仿宋_GB2312" w:hAnsi="仿宋"/>
          <w:sz w:val="32"/>
          <w:szCs w:val="32"/>
        </w:rPr>
      </w:pPr>
      <w:r>
        <w:rPr>
          <w:rFonts w:ascii="仿宋_GB2312" w:eastAsia="仿宋_GB2312" w:hAnsi="仿宋" w:hint="eastAsia"/>
          <w:b/>
          <w:sz w:val="32"/>
          <w:szCs w:val="32"/>
        </w:rPr>
        <w:t>第九条</w:t>
      </w:r>
      <w:r>
        <w:rPr>
          <w:rFonts w:ascii="仿宋_GB2312" w:eastAsia="仿宋_GB2312" w:hAnsi="仿宋"/>
          <w:sz w:val="32"/>
          <w:szCs w:val="32"/>
        </w:rPr>
        <w:t xml:space="preserve">  </w:t>
      </w:r>
      <w:r>
        <w:rPr>
          <w:rFonts w:ascii="仿宋_GB2312" w:eastAsia="仿宋_GB2312" w:hAnsi="仿宋" w:hint="eastAsia"/>
          <w:sz w:val="32"/>
          <w:szCs w:val="32"/>
        </w:rPr>
        <w:t>中国建筑劳务</w:t>
      </w:r>
      <w:r>
        <w:rPr>
          <w:rFonts w:ascii="仿宋_GB2312" w:eastAsia="仿宋_GB2312" w:hAnsi="仿宋"/>
          <w:sz w:val="32"/>
          <w:szCs w:val="32"/>
        </w:rPr>
        <w:t>200</w:t>
      </w:r>
      <w:r>
        <w:rPr>
          <w:rFonts w:ascii="仿宋_GB2312" w:eastAsia="仿宋_GB2312" w:hAnsi="仿宋" w:hint="eastAsia"/>
          <w:sz w:val="32"/>
          <w:szCs w:val="32"/>
        </w:rPr>
        <w:t>强企业评价程序是：</w:t>
      </w:r>
    </w:p>
    <w:p w:rsidR="00FE5200" w:rsidRDefault="00FE5200" w:rsidP="00666C06">
      <w:pPr>
        <w:tabs>
          <w:tab w:val="left" w:pos="1095"/>
        </w:tabs>
        <w:ind w:firstLineChars="200" w:firstLine="31680"/>
        <w:rPr>
          <w:rFonts w:ascii="仿宋_GB2312" w:eastAsia="仿宋_GB2312" w:hAnsi="仿宋"/>
          <w:sz w:val="32"/>
          <w:szCs w:val="32"/>
        </w:rPr>
      </w:pPr>
      <w:r>
        <w:rPr>
          <w:rFonts w:ascii="仿宋_GB2312" w:eastAsia="仿宋_GB2312" w:hAnsi="仿宋" w:hint="eastAsia"/>
          <w:sz w:val="32"/>
          <w:szCs w:val="32"/>
        </w:rPr>
        <w:t>（一）中国建筑业协会企业经营和劳务管理分会秘书处对申报资料进行复核；</w:t>
      </w:r>
    </w:p>
    <w:p w:rsidR="00FE5200" w:rsidRDefault="00FE5200" w:rsidP="00666C06">
      <w:pPr>
        <w:tabs>
          <w:tab w:val="left" w:pos="1095"/>
        </w:tabs>
        <w:spacing w:line="240" w:lineRule="atLeast"/>
        <w:ind w:firstLineChars="200" w:firstLine="31680"/>
        <w:rPr>
          <w:rFonts w:ascii="仿宋_GB2312" w:eastAsia="仿宋_GB2312" w:hAnsi="仿宋"/>
          <w:sz w:val="32"/>
          <w:szCs w:val="32"/>
        </w:rPr>
      </w:pPr>
      <w:r>
        <w:rPr>
          <w:rFonts w:ascii="仿宋_GB2312" w:eastAsia="仿宋_GB2312" w:hAnsi="仿宋" w:hint="eastAsia"/>
          <w:sz w:val="32"/>
          <w:szCs w:val="32"/>
        </w:rPr>
        <w:t>（二）中国建筑业协会企业经营和劳务管理分会秘书处计算综合实力指数</w:t>
      </w:r>
      <w:r>
        <w:rPr>
          <w:rFonts w:ascii="仿宋_GB2312" w:eastAsia="仿宋_GB2312" w:hAnsi="仿宋"/>
          <w:sz w:val="32"/>
          <w:szCs w:val="32"/>
        </w:rPr>
        <w:t>CS</w:t>
      </w:r>
      <w:r>
        <w:rPr>
          <w:rFonts w:ascii="仿宋_GB2312" w:eastAsia="仿宋_GB2312" w:hAnsi="仿宋" w:hint="eastAsia"/>
          <w:sz w:val="32"/>
          <w:szCs w:val="32"/>
        </w:rPr>
        <w:t>值。</w:t>
      </w:r>
    </w:p>
    <w:p w:rsidR="00FE5200" w:rsidRDefault="00FE5200" w:rsidP="00666C06">
      <w:pPr>
        <w:tabs>
          <w:tab w:val="left" w:pos="1095"/>
        </w:tabs>
        <w:spacing w:line="240" w:lineRule="atLeast"/>
        <w:ind w:firstLineChars="200" w:firstLine="31680"/>
        <w:rPr>
          <w:rFonts w:ascii="仿宋_GB2312" w:eastAsia="仿宋_GB2312" w:hAnsi="仿宋"/>
          <w:sz w:val="32"/>
          <w:szCs w:val="32"/>
        </w:rPr>
      </w:pPr>
      <w:r>
        <w:rPr>
          <w:rFonts w:ascii="仿宋_GB2312" w:eastAsia="仿宋_GB2312" w:hAnsi="仿宋" w:hint="eastAsia"/>
          <w:sz w:val="32"/>
          <w:szCs w:val="32"/>
        </w:rPr>
        <w:t>（三）中国建筑业协会企业经营和劳务管理分会秘书处组织召开评价专家会议，对综合实力指数</w:t>
      </w:r>
      <w:r>
        <w:rPr>
          <w:rFonts w:ascii="仿宋_GB2312" w:eastAsia="仿宋_GB2312" w:hAnsi="仿宋"/>
          <w:sz w:val="32"/>
          <w:szCs w:val="32"/>
        </w:rPr>
        <w:t>S</w:t>
      </w:r>
      <w:r>
        <w:rPr>
          <w:rFonts w:ascii="仿宋_GB2312" w:eastAsia="仿宋_GB2312" w:hAnsi="仿宋" w:hint="eastAsia"/>
          <w:sz w:val="32"/>
          <w:szCs w:val="32"/>
        </w:rPr>
        <w:t>值和排序前</w:t>
      </w:r>
      <w:r>
        <w:rPr>
          <w:rFonts w:ascii="仿宋_GB2312" w:eastAsia="仿宋_GB2312" w:hAnsi="仿宋"/>
          <w:sz w:val="32"/>
          <w:szCs w:val="32"/>
        </w:rPr>
        <w:t>200</w:t>
      </w:r>
      <w:r>
        <w:rPr>
          <w:rFonts w:ascii="仿宋_GB2312" w:eastAsia="仿宋_GB2312" w:hAnsi="仿宋" w:hint="eastAsia"/>
          <w:sz w:val="32"/>
          <w:szCs w:val="32"/>
        </w:rPr>
        <w:t>名的企业进行审核，提出入围</w:t>
      </w:r>
      <w:r>
        <w:rPr>
          <w:rFonts w:ascii="仿宋_GB2312" w:eastAsia="仿宋_GB2312" w:hAnsi="仿宋"/>
          <w:sz w:val="32"/>
          <w:szCs w:val="32"/>
        </w:rPr>
        <w:t>200</w:t>
      </w:r>
      <w:r>
        <w:rPr>
          <w:rFonts w:ascii="仿宋_GB2312" w:eastAsia="仿宋_GB2312" w:hAnsi="仿宋" w:hint="eastAsia"/>
          <w:sz w:val="32"/>
          <w:szCs w:val="32"/>
        </w:rPr>
        <w:t>强的企业名单。</w:t>
      </w:r>
    </w:p>
    <w:p w:rsidR="00FE5200" w:rsidRDefault="00FE5200" w:rsidP="00666C06">
      <w:pPr>
        <w:tabs>
          <w:tab w:val="left" w:pos="1095"/>
        </w:tabs>
        <w:spacing w:line="240" w:lineRule="atLeast"/>
        <w:ind w:firstLineChars="200" w:firstLine="31680"/>
        <w:rPr>
          <w:rFonts w:ascii="仿宋_GB2312" w:eastAsia="仿宋_GB2312" w:hAnsi="仿宋"/>
          <w:sz w:val="32"/>
          <w:szCs w:val="32"/>
        </w:rPr>
      </w:pPr>
      <w:r>
        <w:rPr>
          <w:rFonts w:ascii="仿宋_GB2312" w:eastAsia="仿宋_GB2312" w:hAnsi="仿宋" w:hint="eastAsia"/>
          <w:sz w:val="32"/>
          <w:szCs w:val="32"/>
        </w:rPr>
        <w:t>（四）在中国建筑业协会企业经营和劳务管理分会网站对入围</w:t>
      </w:r>
      <w:r>
        <w:rPr>
          <w:rFonts w:ascii="仿宋_GB2312" w:eastAsia="仿宋_GB2312" w:hAnsi="仿宋"/>
          <w:sz w:val="32"/>
          <w:szCs w:val="32"/>
        </w:rPr>
        <w:t>200</w:t>
      </w:r>
      <w:r>
        <w:rPr>
          <w:rFonts w:ascii="仿宋_GB2312" w:eastAsia="仿宋_GB2312" w:hAnsi="仿宋" w:hint="eastAsia"/>
          <w:sz w:val="32"/>
          <w:szCs w:val="32"/>
        </w:rPr>
        <w:t>强的企业名单公示。公示无异议后，确定</w:t>
      </w:r>
      <w:r>
        <w:rPr>
          <w:rFonts w:ascii="仿宋_GB2312" w:eastAsia="仿宋_GB2312" w:hAnsi="仿宋"/>
          <w:sz w:val="32"/>
          <w:szCs w:val="32"/>
        </w:rPr>
        <w:t>200</w:t>
      </w:r>
      <w:r>
        <w:rPr>
          <w:rFonts w:ascii="仿宋_GB2312" w:eastAsia="仿宋_GB2312" w:hAnsi="仿宋" w:hint="eastAsia"/>
          <w:sz w:val="32"/>
          <w:szCs w:val="32"/>
        </w:rPr>
        <w:t>强企业名单。</w:t>
      </w:r>
    </w:p>
    <w:p w:rsidR="00FE5200" w:rsidRDefault="00FE5200" w:rsidP="00666C06">
      <w:pPr>
        <w:tabs>
          <w:tab w:val="left" w:pos="1095"/>
        </w:tabs>
        <w:spacing w:line="240" w:lineRule="atLeast"/>
        <w:ind w:firstLineChars="200" w:firstLine="31680"/>
        <w:rPr>
          <w:rFonts w:ascii="仿宋_GB2312" w:eastAsia="仿宋_GB2312" w:hAnsi="仿宋"/>
          <w:sz w:val="32"/>
          <w:szCs w:val="32"/>
        </w:rPr>
      </w:pPr>
      <w:r>
        <w:rPr>
          <w:rFonts w:ascii="仿宋_GB2312" w:eastAsia="仿宋_GB2312" w:hAnsi="仿宋" w:hint="eastAsia"/>
          <w:sz w:val="32"/>
          <w:szCs w:val="32"/>
        </w:rPr>
        <w:t>（五）中国建筑业协会企业经营和劳务管理分会组织召开会议，发布中国建筑劳务</w:t>
      </w:r>
      <w:r>
        <w:rPr>
          <w:rFonts w:ascii="仿宋_GB2312" w:eastAsia="仿宋_GB2312" w:hAnsi="仿宋"/>
          <w:sz w:val="32"/>
          <w:szCs w:val="32"/>
        </w:rPr>
        <w:t>200</w:t>
      </w:r>
      <w:r>
        <w:rPr>
          <w:rFonts w:ascii="仿宋_GB2312" w:eastAsia="仿宋_GB2312" w:hAnsi="仿宋" w:hint="eastAsia"/>
          <w:sz w:val="32"/>
          <w:szCs w:val="32"/>
        </w:rPr>
        <w:t>强企业评价结果。</w:t>
      </w:r>
    </w:p>
    <w:p w:rsidR="00FE5200" w:rsidRDefault="00FE5200">
      <w:pPr>
        <w:tabs>
          <w:tab w:val="left" w:pos="1095"/>
        </w:tabs>
        <w:spacing w:line="240" w:lineRule="atLeast"/>
        <w:jc w:val="center"/>
        <w:rPr>
          <w:rFonts w:ascii="黑体" w:eastAsia="黑体" w:hAnsi="仿宋"/>
          <w:sz w:val="32"/>
          <w:szCs w:val="32"/>
        </w:rPr>
      </w:pPr>
      <w:r>
        <w:rPr>
          <w:rFonts w:ascii="黑体" w:eastAsia="黑体" w:hAnsi="仿宋" w:hint="eastAsia"/>
          <w:sz w:val="32"/>
          <w:szCs w:val="32"/>
        </w:rPr>
        <w:t>第四章</w:t>
      </w:r>
      <w:r>
        <w:rPr>
          <w:rFonts w:ascii="黑体" w:eastAsia="黑体" w:hAnsi="仿宋"/>
          <w:sz w:val="32"/>
          <w:szCs w:val="32"/>
        </w:rPr>
        <w:t xml:space="preserve">  </w:t>
      </w:r>
      <w:r>
        <w:rPr>
          <w:rFonts w:ascii="黑体" w:eastAsia="黑体" w:hAnsi="仿宋" w:hint="eastAsia"/>
          <w:sz w:val="32"/>
          <w:szCs w:val="32"/>
        </w:rPr>
        <w:t>监督管理</w:t>
      </w:r>
    </w:p>
    <w:p w:rsidR="00FE5200" w:rsidRDefault="00FE5200" w:rsidP="00666C06">
      <w:pPr>
        <w:tabs>
          <w:tab w:val="left" w:pos="1095"/>
        </w:tabs>
        <w:spacing w:line="240" w:lineRule="atLeast"/>
        <w:ind w:firstLineChars="200" w:firstLine="31680"/>
        <w:rPr>
          <w:rFonts w:ascii="仿宋_GB2312" w:eastAsia="仿宋_GB2312" w:hAnsi="仿宋"/>
          <w:sz w:val="32"/>
          <w:szCs w:val="32"/>
        </w:rPr>
      </w:pPr>
      <w:r>
        <w:rPr>
          <w:rFonts w:ascii="仿宋_GB2312" w:eastAsia="仿宋_GB2312" w:hAnsi="仿宋" w:hint="eastAsia"/>
          <w:b/>
          <w:sz w:val="32"/>
          <w:szCs w:val="32"/>
        </w:rPr>
        <w:t>第十条</w:t>
      </w:r>
      <w:r>
        <w:rPr>
          <w:rFonts w:ascii="仿宋_GB2312" w:eastAsia="仿宋_GB2312" w:hAnsi="仿宋"/>
          <w:sz w:val="32"/>
          <w:szCs w:val="32"/>
        </w:rPr>
        <w:t xml:space="preserve">  </w:t>
      </w:r>
      <w:r>
        <w:rPr>
          <w:rFonts w:ascii="仿宋_GB2312" w:eastAsia="仿宋_GB2312" w:hAnsi="仿宋" w:hint="eastAsia"/>
          <w:sz w:val="32"/>
          <w:szCs w:val="32"/>
        </w:rPr>
        <w:t>中国建筑劳务</w:t>
      </w:r>
      <w:r>
        <w:rPr>
          <w:rFonts w:ascii="仿宋_GB2312" w:eastAsia="仿宋_GB2312" w:hAnsi="仿宋"/>
          <w:sz w:val="32"/>
          <w:szCs w:val="32"/>
        </w:rPr>
        <w:t>200</w:t>
      </w:r>
      <w:r>
        <w:rPr>
          <w:rFonts w:ascii="仿宋_GB2312" w:eastAsia="仿宋_GB2312" w:hAnsi="仿宋" w:hint="eastAsia"/>
          <w:sz w:val="32"/>
          <w:szCs w:val="32"/>
        </w:rPr>
        <w:t>强企业评价工作接受社会各界监督。凡因虚假申报对社会公共利益造成损害或引发纠纷的，由参评企业及其有关负责人承担相关责任。</w:t>
      </w:r>
    </w:p>
    <w:p w:rsidR="00FE5200" w:rsidRDefault="00FE5200" w:rsidP="00666C06">
      <w:pPr>
        <w:tabs>
          <w:tab w:val="left" w:pos="1095"/>
        </w:tabs>
        <w:spacing w:line="240" w:lineRule="atLeast"/>
        <w:ind w:firstLineChars="200" w:firstLine="31680"/>
        <w:rPr>
          <w:rFonts w:ascii="仿宋_GB2312" w:eastAsia="仿宋_GB2312" w:hAnsi="仿宋"/>
          <w:sz w:val="32"/>
          <w:szCs w:val="32"/>
        </w:rPr>
      </w:pPr>
      <w:r>
        <w:rPr>
          <w:rFonts w:ascii="仿宋_GB2312" w:eastAsia="仿宋_GB2312" w:hAnsi="仿宋" w:hint="eastAsia"/>
          <w:b/>
          <w:sz w:val="32"/>
          <w:szCs w:val="32"/>
        </w:rPr>
        <w:t>第十一条</w:t>
      </w:r>
      <w:r>
        <w:rPr>
          <w:rFonts w:ascii="仿宋_GB2312" w:eastAsia="仿宋_GB2312" w:hAnsi="仿宋"/>
          <w:sz w:val="32"/>
          <w:szCs w:val="32"/>
        </w:rPr>
        <w:t xml:space="preserve">  </w:t>
      </w:r>
      <w:r>
        <w:rPr>
          <w:rFonts w:ascii="仿宋_GB2312" w:eastAsia="仿宋_GB2312" w:hAnsi="仿宋" w:hint="eastAsia"/>
          <w:sz w:val="32"/>
          <w:szCs w:val="32"/>
        </w:rPr>
        <w:t>参与中国建筑劳务</w:t>
      </w:r>
      <w:r>
        <w:rPr>
          <w:rFonts w:ascii="仿宋_GB2312" w:eastAsia="仿宋_GB2312" w:hAnsi="仿宋"/>
          <w:sz w:val="32"/>
          <w:szCs w:val="32"/>
        </w:rPr>
        <w:t>200</w:t>
      </w:r>
      <w:r>
        <w:rPr>
          <w:rFonts w:ascii="仿宋_GB2312" w:eastAsia="仿宋_GB2312" w:hAnsi="仿宋" w:hint="eastAsia"/>
          <w:sz w:val="32"/>
          <w:szCs w:val="32"/>
        </w:rPr>
        <w:t>强企业评价工作的人员，应遵循相关法律，秉公办事、廉洁自律。对于有影响评价结果公平、公正行为的人员，中国建筑业协会企业经营和劳务管理分会将视其情节轻重和造成的后果，予以警告、通报批评、调离等处分</w:t>
      </w:r>
      <w:bookmarkStart w:id="0" w:name="_GoBack"/>
      <w:bookmarkEnd w:id="0"/>
      <w:r>
        <w:rPr>
          <w:rFonts w:ascii="仿宋_GB2312" w:eastAsia="仿宋_GB2312" w:hAnsi="仿宋" w:hint="eastAsia"/>
          <w:sz w:val="32"/>
          <w:szCs w:val="32"/>
        </w:rPr>
        <w:t>。</w:t>
      </w:r>
    </w:p>
    <w:p w:rsidR="00FE5200" w:rsidRDefault="00FE5200">
      <w:pPr>
        <w:tabs>
          <w:tab w:val="left" w:pos="1095"/>
        </w:tabs>
        <w:spacing w:line="240" w:lineRule="atLeast"/>
        <w:jc w:val="center"/>
        <w:rPr>
          <w:rFonts w:ascii="黑体" w:eastAsia="黑体" w:hAnsi="仿宋"/>
          <w:sz w:val="32"/>
          <w:szCs w:val="32"/>
        </w:rPr>
      </w:pPr>
      <w:r>
        <w:rPr>
          <w:rFonts w:ascii="黑体" w:eastAsia="黑体" w:hAnsi="仿宋" w:hint="eastAsia"/>
          <w:sz w:val="32"/>
          <w:szCs w:val="32"/>
        </w:rPr>
        <w:t>第五章</w:t>
      </w:r>
      <w:r>
        <w:rPr>
          <w:rFonts w:ascii="黑体" w:eastAsia="黑体" w:hAnsi="仿宋"/>
          <w:sz w:val="32"/>
          <w:szCs w:val="32"/>
        </w:rPr>
        <w:t xml:space="preserve">  </w:t>
      </w:r>
      <w:r>
        <w:rPr>
          <w:rFonts w:ascii="黑体" w:eastAsia="黑体" w:hAnsi="仿宋" w:hint="eastAsia"/>
          <w:sz w:val="32"/>
          <w:szCs w:val="32"/>
        </w:rPr>
        <w:t>附</w:t>
      </w:r>
      <w:r>
        <w:rPr>
          <w:rFonts w:ascii="黑体" w:eastAsia="黑体" w:hAnsi="仿宋"/>
          <w:sz w:val="32"/>
          <w:szCs w:val="32"/>
        </w:rPr>
        <w:t xml:space="preserve">  </w:t>
      </w:r>
      <w:r>
        <w:rPr>
          <w:rFonts w:ascii="黑体" w:eastAsia="黑体" w:hAnsi="仿宋" w:hint="eastAsia"/>
          <w:sz w:val="32"/>
          <w:szCs w:val="32"/>
        </w:rPr>
        <w:t>则</w:t>
      </w:r>
    </w:p>
    <w:p w:rsidR="00FE5200" w:rsidRDefault="00FE5200" w:rsidP="00666C06">
      <w:pPr>
        <w:tabs>
          <w:tab w:val="left" w:pos="1095"/>
        </w:tabs>
        <w:spacing w:line="240" w:lineRule="atLeast"/>
        <w:ind w:firstLineChars="200" w:firstLine="31680"/>
        <w:rPr>
          <w:rFonts w:ascii="仿宋_GB2312" w:eastAsia="仿宋_GB2312" w:hAnsi="仿宋"/>
          <w:sz w:val="32"/>
          <w:szCs w:val="32"/>
        </w:rPr>
      </w:pPr>
      <w:r>
        <w:rPr>
          <w:rFonts w:ascii="仿宋_GB2312" w:eastAsia="仿宋_GB2312" w:hAnsi="仿宋" w:hint="eastAsia"/>
          <w:b/>
          <w:sz w:val="32"/>
          <w:szCs w:val="32"/>
        </w:rPr>
        <w:t>第十二条</w:t>
      </w:r>
      <w:r>
        <w:rPr>
          <w:rFonts w:ascii="仿宋_GB2312" w:eastAsia="仿宋_GB2312" w:hAnsi="仿宋"/>
          <w:sz w:val="32"/>
          <w:szCs w:val="32"/>
        </w:rPr>
        <w:t xml:space="preserve">  </w:t>
      </w:r>
      <w:r>
        <w:rPr>
          <w:rFonts w:ascii="仿宋_GB2312" w:eastAsia="仿宋_GB2312" w:hAnsi="仿宋" w:hint="eastAsia"/>
          <w:sz w:val="32"/>
          <w:szCs w:val="32"/>
        </w:rPr>
        <w:t>本办法由中国建筑业协会企业经营和劳务管理分会负责解释。</w:t>
      </w:r>
    </w:p>
    <w:p w:rsidR="00FE5200" w:rsidRDefault="00FE5200" w:rsidP="00666C06">
      <w:pPr>
        <w:tabs>
          <w:tab w:val="left" w:pos="1095"/>
        </w:tabs>
        <w:spacing w:line="240" w:lineRule="atLeast"/>
        <w:ind w:firstLineChars="200" w:firstLine="31680"/>
        <w:rPr>
          <w:rFonts w:ascii="仿宋_GB2312" w:eastAsia="仿宋_GB2312" w:hAnsi="仿宋"/>
          <w:sz w:val="32"/>
          <w:szCs w:val="32"/>
        </w:rPr>
      </w:pPr>
      <w:r>
        <w:rPr>
          <w:rFonts w:ascii="仿宋_GB2312" w:eastAsia="仿宋_GB2312" w:hAnsi="仿宋" w:hint="eastAsia"/>
          <w:b/>
          <w:sz w:val="32"/>
          <w:szCs w:val="32"/>
        </w:rPr>
        <w:t>第十三条</w:t>
      </w:r>
      <w:r>
        <w:rPr>
          <w:rFonts w:ascii="仿宋_GB2312" w:eastAsia="仿宋_GB2312" w:hAnsi="仿宋"/>
          <w:sz w:val="32"/>
          <w:szCs w:val="32"/>
        </w:rPr>
        <w:t xml:space="preserve">  </w:t>
      </w:r>
      <w:r>
        <w:rPr>
          <w:rFonts w:ascii="仿宋_GB2312" w:eastAsia="仿宋_GB2312" w:hAnsi="仿宋" w:hint="eastAsia"/>
          <w:sz w:val="32"/>
          <w:szCs w:val="32"/>
        </w:rPr>
        <w:t>本办法自发布之日起施行。</w:t>
      </w:r>
    </w:p>
    <w:p w:rsidR="00FE5200" w:rsidRDefault="00FE5200"/>
    <w:sectPr w:rsidR="00FE5200" w:rsidSect="003366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C042F49"/>
    <w:rsid w:val="00336631"/>
    <w:rsid w:val="00644C56"/>
    <w:rsid w:val="00666C06"/>
    <w:rsid w:val="00ED5CF7"/>
    <w:rsid w:val="00FE5200"/>
    <w:rsid w:val="5C042F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63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200</Words>
  <Characters>1143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maggie.j.yao</dc:creator>
  <cp:keywords/>
  <dc:description/>
  <cp:lastModifiedBy>User</cp:lastModifiedBy>
  <cp:revision>2</cp:revision>
  <dcterms:created xsi:type="dcterms:W3CDTF">2017-05-26T06:15:00Z</dcterms:created>
  <dcterms:modified xsi:type="dcterms:W3CDTF">2017-06-08T08:09:00Z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